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E6" w:rsidRPr="008D2CD8" w:rsidRDefault="00C160B4" w:rsidP="00C160B4">
      <w:pPr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 xml:space="preserve">Giornata del 20 luglio, </w:t>
      </w:r>
    </w:p>
    <w:p w:rsidR="00B567AE" w:rsidRPr="008D2CD8" w:rsidRDefault="00E67052" w:rsidP="00C160B4">
      <w:pPr>
        <w:rPr>
          <w:color w:val="385623" w:themeColor="accent6" w:themeShade="80"/>
        </w:rPr>
      </w:pPr>
      <w:r w:rsidRPr="008D2CD8">
        <w:rPr>
          <w:color w:val="385623" w:themeColor="accent6" w:themeShade="80"/>
          <w:sz w:val="32"/>
          <w:szCs w:val="32"/>
        </w:rPr>
        <w:t>L'ultimo giorno è dedicato all’ incontro di Saint-Drezery e dei  suoi abitanti. Dopo una visita del villaggio commentata dalla Signora sindaco, l'incontro ufficiale si è svolto nella sala dei matrimoni (</w:t>
      </w:r>
      <w:r w:rsidR="003C4B53" w:rsidRPr="008D2CD8">
        <w:rPr>
          <w:color w:val="385623" w:themeColor="accent6" w:themeShade="80"/>
          <w:sz w:val="32"/>
          <w:szCs w:val="32"/>
        </w:rPr>
        <w:t>stanza «  Bagnara di Romagna »)</w:t>
      </w:r>
      <w:r w:rsidRPr="008D2CD8">
        <w:rPr>
          <w:color w:val="385623" w:themeColor="accent6" w:themeShade="80"/>
          <w:sz w:val="32"/>
          <w:szCs w:val="32"/>
        </w:rPr>
        <w:t xml:space="preserve">. Questa riunione ha permesso di confermare i  collegamenti del gemellaggio tra i due villaggi e di preparare il futuro. Tre associazioni che desideravano incontrare i Bagnaresi  per scambi sportivi e culturali erano presenti. Poi il Signor Ricardo Francone, sindaco di Bagnara di Romagna e la Signora Jackie Galabrun-Boulbes,  sindaco di Saint-Drezery, hanno incontrato « Saint- Drézériens » e  « Bagnaresi ». Dopo i canti « del coro delle Garrigues », i nostri amici italiani hanno preparato e servito la pasta </w:t>
      </w:r>
      <w:r w:rsidR="003C4B53" w:rsidRPr="008D2CD8">
        <w:rPr>
          <w:color w:val="385623" w:themeColor="accent6" w:themeShade="80"/>
          <w:sz w:val="32"/>
          <w:szCs w:val="32"/>
        </w:rPr>
        <w:t>a tutta la popolazione presente</w:t>
      </w:r>
      <w:r w:rsidRPr="008D2CD8">
        <w:rPr>
          <w:color w:val="385623" w:themeColor="accent6" w:themeShade="80"/>
          <w:sz w:val="32"/>
          <w:szCs w:val="32"/>
        </w:rPr>
        <w:t xml:space="preserve">. L'aperitivo si è svolto  in una splendida atmosfera </w:t>
      </w:r>
      <w:proofErr w:type="gramStart"/>
      <w:r w:rsidRPr="008D2CD8">
        <w:rPr>
          <w:color w:val="385623" w:themeColor="accent6" w:themeShade="80"/>
          <w:sz w:val="32"/>
          <w:szCs w:val="32"/>
        </w:rPr>
        <w:t>ma</w:t>
      </w:r>
      <w:proofErr w:type="gramEnd"/>
      <w:r w:rsidRPr="008D2CD8">
        <w:rPr>
          <w:color w:val="385623" w:themeColor="accent6" w:themeShade="80"/>
          <w:sz w:val="32"/>
          <w:szCs w:val="32"/>
        </w:rPr>
        <w:t xml:space="preserve"> anche umida con un tempo minaccioso. Finalmente il temporale scoppio  e bagno abbastanza gente che si rifugio nella grande sala « Georges Brassens » prevista in caso di brutto tempo.</w:t>
      </w:r>
      <w:r w:rsidR="008D2CD8" w:rsidRPr="008D2CD8">
        <w:rPr>
          <w:color w:val="385623" w:themeColor="accent6" w:themeShade="80"/>
          <w:sz w:val="32"/>
          <w:szCs w:val="32"/>
        </w:rPr>
        <w:t xml:space="preserve"> Qui </w:t>
      </w:r>
      <w:r w:rsidRPr="008D2CD8">
        <w:rPr>
          <w:color w:val="385623" w:themeColor="accent6" w:themeShade="80"/>
          <w:sz w:val="32"/>
          <w:szCs w:val="32"/>
        </w:rPr>
        <w:t>parecchie persone del gemellaggio avevano disposto diversi pasti preparati da loro, e tutto si è co</w:t>
      </w:r>
      <w:r w:rsidR="008D2CD8">
        <w:rPr>
          <w:color w:val="385623" w:themeColor="accent6" w:themeShade="80"/>
          <w:sz w:val="32"/>
          <w:szCs w:val="32"/>
        </w:rPr>
        <w:t>ncluso nella gioia e…. al secco</w:t>
      </w:r>
      <w:bookmarkStart w:id="0" w:name="_GoBack"/>
      <w:bookmarkEnd w:id="0"/>
      <w:r w:rsidRPr="008D2CD8">
        <w:rPr>
          <w:color w:val="385623" w:themeColor="accent6" w:themeShade="80"/>
          <w:sz w:val="32"/>
          <w:szCs w:val="32"/>
        </w:rPr>
        <w:t>. E solo una partenza fratelli. Ci rivediamo presto.</w:t>
      </w:r>
      <w:r w:rsidRPr="008D2CD8">
        <w:rPr>
          <w:color w:val="385623" w:themeColor="accent6" w:themeShade="80"/>
        </w:rPr>
        <w:t xml:space="preserve"> </w:t>
      </w:r>
    </w:p>
    <w:p w:rsidR="00C54D2E" w:rsidRPr="008D2CD8" w:rsidRDefault="00C54D2E" w:rsidP="00B567AE">
      <w:pPr>
        <w:spacing w:after="0"/>
        <w:rPr>
          <w:color w:val="385623" w:themeColor="accent6" w:themeShade="80"/>
        </w:rPr>
      </w:pPr>
    </w:p>
    <w:p w:rsidR="00C54D2E" w:rsidRPr="008D2CD8" w:rsidRDefault="00C54D2E" w:rsidP="00C54D2E">
      <w:pPr>
        <w:spacing w:after="0"/>
        <w:rPr>
          <w:color w:val="385623" w:themeColor="accent6" w:themeShade="80"/>
        </w:rPr>
      </w:pPr>
    </w:p>
    <w:p w:rsidR="006A4FED" w:rsidRPr="008D2CD8" w:rsidRDefault="006A4FED" w:rsidP="00C54D2E">
      <w:pPr>
        <w:spacing w:after="0"/>
        <w:rPr>
          <w:color w:val="385623" w:themeColor="accent6" w:themeShade="80"/>
        </w:rPr>
      </w:pP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Visita in loco Cambacérès per un tour del villaggio...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2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>e approfondire la storia di saint-Drezery Courbessac con la sua ben...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3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i vicoli suo AOC case...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4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il suo castello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5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e la chiesa del secolo XII e XV secolo.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6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Incontro ufficiale per chiarire il funzionamento...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7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comitati di gemellaggio e scambi possibili.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8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La riunione si è conclusa con la distribuzione di regali...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9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e grazie.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10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Il discorso di Saint-Drezeriens...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lastRenderedPageBreak/>
        <w:t>Foto 11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>seguito le canzoni del coro della Garrigues.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12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Aperitivo offerto alla popolazione...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13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seguita da una degustazione di pasta preparati dai nostri gemelli...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14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e serviti al popolo dai nostri amici italiani.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15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>I pasti in comune...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16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in un'atmosfera gioiosa...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17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e triste come l'approccio dell'ora di partenza...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18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si è conclusa con canti e inni italiano... 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19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>e canzoni e inni francesi.</w:t>
      </w:r>
    </w:p>
    <w:p w:rsidR="006A4FED" w:rsidRPr="008D2CD8" w:rsidRDefault="006A4FED" w:rsidP="006A4FED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20 :</w:t>
      </w:r>
      <w:r w:rsidR="003C4B53" w:rsidRPr="008D2CD8">
        <w:rPr>
          <w:color w:val="385623" w:themeColor="accent6" w:themeShade="80"/>
          <w:sz w:val="32"/>
          <w:szCs w:val="32"/>
        </w:rPr>
        <w:t xml:space="preserve"> </w:t>
      </w:r>
      <w:r w:rsidR="003C4B53" w:rsidRPr="008D2CD8">
        <w:rPr>
          <w:color w:val="385623" w:themeColor="accent6" w:themeShade="80"/>
          <w:sz w:val="32"/>
          <w:szCs w:val="32"/>
        </w:rPr>
        <w:t xml:space="preserve">Prima dell'inizio di un piccolo cenno al nostro amico Savinio.  </w:t>
      </w:r>
    </w:p>
    <w:p w:rsidR="003C4B53" w:rsidRPr="008D2CD8" w:rsidRDefault="003C4B53" w:rsidP="003C4B53">
      <w:pPr>
        <w:spacing w:after="0"/>
        <w:rPr>
          <w:color w:val="385623" w:themeColor="accent6" w:themeShade="80"/>
          <w:sz w:val="32"/>
          <w:szCs w:val="32"/>
        </w:rPr>
      </w:pPr>
      <w:r w:rsidRPr="008D2CD8">
        <w:rPr>
          <w:color w:val="385623" w:themeColor="accent6" w:themeShade="80"/>
          <w:sz w:val="32"/>
          <w:szCs w:val="32"/>
        </w:rPr>
        <w:t>Foto 2</w:t>
      </w:r>
      <w:r w:rsidR="006A4FED" w:rsidRPr="008D2CD8">
        <w:rPr>
          <w:color w:val="385623" w:themeColor="accent6" w:themeShade="80"/>
          <w:sz w:val="32"/>
          <w:szCs w:val="32"/>
        </w:rPr>
        <w:t>1:</w:t>
      </w:r>
      <w:r w:rsidRPr="008D2CD8">
        <w:rPr>
          <w:color w:val="385623" w:themeColor="accent6" w:themeShade="80"/>
          <w:sz w:val="32"/>
          <w:szCs w:val="32"/>
        </w:rPr>
        <w:t xml:space="preserve"> </w:t>
      </w:r>
      <w:r w:rsidRPr="008D2CD8">
        <w:rPr>
          <w:color w:val="385623" w:themeColor="accent6" w:themeShade="80"/>
          <w:sz w:val="32"/>
          <w:szCs w:val="32"/>
        </w:rPr>
        <w:t>Questo è solo un "arrivederci". A presto</w:t>
      </w:r>
    </w:p>
    <w:p w:rsidR="006A4FED" w:rsidRPr="006809EE" w:rsidRDefault="006A4FED" w:rsidP="006A4FED">
      <w:pPr>
        <w:spacing w:after="0"/>
        <w:rPr>
          <w:color w:val="538135" w:themeColor="accent6" w:themeShade="BF"/>
          <w:sz w:val="32"/>
          <w:szCs w:val="32"/>
        </w:rPr>
      </w:pPr>
    </w:p>
    <w:sectPr w:rsidR="006A4FED" w:rsidRPr="0068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B4"/>
    <w:rsid w:val="000616B0"/>
    <w:rsid w:val="002542C3"/>
    <w:rsid w:val="00262483"/>
    <w:rsid w:val="002C3409"/>
    <w:rsid w:val="003C4B53"/>
    <w:rsid w:val="006A4FED"/>
    <w:rsid w:val="008169B9"/>
    <w:rsid w:val="008B708C"/>
    <w:rsid w:val="008D2CD8"/>
    <w:rsid w:val="009E03CA"/>
    <w:rsid w:val="00A4063B"/>
    <w:rsid w:val="00A84765"/>
    <w:rsid w:val="00B567AE"/>
    <w:rsid w:val="00B82106"/>
    <w:rsid w:val="00C160B4"/>
    <w:rsid w:val="00C54D2E"/>
    <w:rsid w:val="00E67052"/>
    <w:rsid w:val="00E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78A8-7E24-40BE-8920-493F2A20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160B4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160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160B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 richard</dc:creator>
  <cp:keywords/>
  <dc:description/>
  <cp:lastModifiedBy>LAVIE richard</cp:lastModifiedBy>
  <cp:revision>6</cp:revision>
  <dcterms:created xsi:type="dcterms:W3CDTF">2014-07-26T12:20:00Z</dcterms:created>
  <dcterms:modified xsi:type="dcterms:W3CDTF">2014-07-26T21:11:00Z</dcterms:modified>
</cp:coreProperties>
</file>